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42B71D" w14:textId="7C313CAD" w:rsidR="00B075EA" w:rsidRDefault="00B075EA" w:rsidP="00B075EA">
      <w:pPr>
        <w:jc w:val="right"/>
        <w:rPr>
          <w:sz w:val="24"/>
          <w:szCs w:val="24"/>
        </w:rPr>
      </w:pPr>
      <w:r>
        <w:rPr>
          <w:sz w:val="24"/>
          <w:szCs w:val="24"/>
        </w:rPr>
        <w:t xml:space="preserve">Załącznik nr 10 do SWZ </w:t>
      </w:r>
    </w:p>
    <w:p w14:paraId="3682B378" w14:textId="228DD206" w:rsidR="00AD0E56" w:rsidRPr="00B075EA" w:rsidRDefault="00B075EA" w:rsidP="00B075EA">
      <w:pPr>
        <w:shd w:val="clear" w:color="auto" w:fill="A8D08D" w:themeFill="accent6" w:themeFillTint="99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ul. Kożuchowska </w:t>
      </w:r>
    </w:p>
    <w:p w14:paraId="1F934461" w14:textId="6BF42053" w:rsidR="00E200DD" w:rsidRDefault="00E200DD" w:rsidP="00B075EA">
      <w:r>
        <w:rPr>
          <w:noProof/>
        </w:rPr>
        <w:drawing>
          <wp:inline distT="0" distB="0" distL="0" distR="0" wp14:anchorId="1D9312DB" wp14:editId="7FC13AAD">
            <wp:extent cx="9013190" cy="4029075"/>
            <wp:effectExtent l="0" t="0" r="0" b="9525"/>
            <wp:docPr id="1370311090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7070" cy="404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880BA6" w14:textId="77777777" w:rsidR="002F0417" w:rsidRDefault="002F0417"/>
    <w:p w14:paraId="7EEC145C" w14:textId="77777777" w:rsidR="002F0417" w:rsidRDefault="002F0417"/>
    <w:p w14:paraId="5245DBED" w14:textId="77777777" w:rsidR="002F0417" w:rsidRDefault="002F0417">
      <w:pPr>
        <w:sectPr w:rsidR="002F0417" w:rsidSect="00E200DD">
          <w:headerReference w:type="default" r:id="rId8"/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14:paraId="492C4399" w14:textId="35BEF81D" w:rsidR="002F0417" w:rsidRPr="00B075EA" w:rsidRDefault="005C6ACB" w:rsidP="00B075EA">
      <w:pPr>
        <w:shd w:val="clear" w:color="auto" w:fill="A8D08D" w:themeFill="accent6" w:themeFillTint="99"/>
        <w:jc w:val="center"/>
        <w:rPr>
          <w:b/>
          <w:bCs/>
          <w:sz w:val="24"/>
          <w:szCs w:val="24"/>
        </w:rPr>
      </w:pPr>
      <w:r w:rsidRPr="00B075EA">
        <w:rPr>
          <w:b/>
          <w:bCs/>
          <w:sz w:val="24"/>
          <w:szCs w:val="24"/>
        </w:rPr>
        <w:lastRenderedPageBreak/>
        <w:t>u</w:t>
      </w:r>
      <w:r w:rsidR="002F0417" w:rsidRPr="00B075EA">
        <w:rPr>
          <w:b/>
          <w:bCs/>
          <w:sz w:val="24"/>
          <w:szCs w:val="24"/>
        </w:rPr>
        <w:t>l. Sosnowa</w:t>
      </w:r>
    </w:p>
    <w:p w14:paraId="63C71373" w14:textId="2076C259" w:rsidR="002F0417" w:rsidRDefault="002F0417">
      <w:r>
        <w:rPr>
          <w:noProof/>
        </w:rPr>
        <w:drawing>
          <wp:inline distT="0" distB="0" distL="0" distR="0" wp14:anchorId="2BD66116" wp14:editId="257BEE0F">
            <wp:extent cx="6258540" cy="7515225"/>
            <wp:effectExtent l="0" t="0" r="9525" b="0"/>
            <wp:docPr id="47403377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6874" cy="7585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9DD92" w14:textId="77777777" w:rsidR="002F0417" w:rsidRDefault="002F0417"/>
    <w:p w14:paraId="4CC172B8" w14:textId="77777777" w:rsidR="002F0417" w:rsidRDefault="002F0417"/>
    <w:p w14:paraId="1AA317FE" w14:textId="77777777" w:rsidR="002F0417" w:rsidRDefault="002F0417"/>
    <w:p w14:paraId="2FEF256F" w14:textId="4F75194E" w:rsidR="002F0417" w:rsidRPr="00B075EA" w:rsidRDefault="00CF563B" w:rsidP="00B075EA">
      <w:pPr>
        <w:shd w:val="clear" w:color="auto" w:fill="A8D08D" w:themeFill="accent6" w:themeFillTint="99"/>
        <w:jc w:val="center"/>
        <w:rPr>
          <w:b/>
          <w:bCs/>
          <w:sz w:val="24"/>
          <w:szCs w:val="24"/>
        </w:rPr>
      </w:pPr>
      <w:r w:rsidRPr="00B075EA">
        <w:rPr>
          <w:b/>
          <w:bCs/>
          <w:sz w:val="24"/>
          <w:szCs w:val="24"/>
        </w:rPr>
        <w:t>ul Zacisze-Poprzeczna</w:t>
      </w:r>
    </w:p>
    <w:p w14:paraId="08B59D50" w14:textId="77777777" w:rsidR="00CF563B" w:rsidRDefault="00CF563B">
      <w:r>
        <w:rPr>
          <w:noProof/>
        </w:rPr>
        <w:drawing>
          <wp:inline distT="0" distB="0" distL="0" distR="0" wp14:anchorId="6877E3C4" wp14:editId="2EC4E4FA">
            <wp:extent cx="5753100" cy="5667375"/>
            <wp:effectExtent l="0" t="0" r="0" b="9525"/>
            <wp:docPr id="72662833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66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8EB630" w14:textId="77777777" w:rsidR="005C6ACB" w:rsidRDefault="005C6ACB"/>
    <w:p w14:paraId="72F37462" w14:textId="77777777" w:rsidR="005C6ACB" w:rsidRDefault="005C6ACB"/>
    <w:p w14:paraId="19A53B85" w14:textId="77777777" w:rsidR="005C6ACB" w:rsidRDefault="005C6ACB"/>
    <w:p w14:paraId="740AA3D6" w14:textId="77777777" w:rsidR="005C6ACB" w:rsidRDefault="005C6ACB"/>
    <w:p w14:paraId="3DFE06B7" w14:textId="77777777" w:rsidR="005C6ACB" w:rsidRDefault="005C6ACB"/>
    <w:p w14:paraId="22363407" w14:textId="77777777" w:rsidR="005C6ACB" w:rsidRDefault="005C6ACB"/>
    <w:p w14:paraId="26E3C0F7" w14:textId="77777777" w:rsidR="005C6ACB" w:rsidRDefault="005C6ACB"/>
    <w:p w14:paraId="4C304ECB" w14:textId="77777777" w:rsidR="005C6ACB" w:rsidRDefault="005C6ACB"/>
    <w:p w14:paraId="16069F5D" w14:textId="77777777" w:rsidR="005C6ACB" w:rsidRDefault="005C6ACB"/>
    <w:p w14:paraId="36F0B0FF" w14:textId="77777777" w:rsidR="005C6ACB" w:rsidRDefault="005C6ACB"/>
    <w:p w14:paraId="34BFA7F6" w14:textId="08DA1C72" w:rsidR="005C6ACB" w:rsidRPr="00B075EA" w:rsidRDefault="005C6ACB" w:rsidP="00B075EA">
      <w:pPr>
        <w:shd w:val="clear" w:color="auto" w:fill="A8D08D" w:themeFill="accent6" w:themeFillTint="99"/>
        <w:autoSpaceDE w:val="0"/>
        <w:autoSpaceDN w:val="0"/>
        <w:adjustRightInd w:val="0"/>
        <w:spacing w:after="0" w:line="276" w:lineRule="auto"/>
        <w:jc w:val="center"/>
        <w:rPr>
          <w:rFonts w:ascii="Calibri" w:hAnsi="Calibri" w:cs="Calibri"/>
          <w:b/>
          <w:bCs/>
          <w:sz w:val="24"/>
          <w:szCs w:val="24"/>
        </w:rPr>
      </w:pPr>
      <w:r w:rsidRPr="00B075EA">
        <w:rPr>
          <w:b/>
          <w:bCs/>
          <w:sz w:val="24"/>
          <w:szCs w:val="24"/>
        </w:rPr>
        <w:t xml:space="preserve">ul. </w:t>
      </w:r>
      <w:r w:rsidRPr="00B075EA">
        <w:rPr>
          <w:rFonts w:ascii="Calibri" w:hAnsi="Calibri" w:cs="Calibri"/>
          <w:b/>
          <w:bCs/>
          <w:sz w:val="24"/>
          <w:szCs w:val="24"/>
        </w:rPr>
        <w:t xml:space="preserve">Pluty, Długosza, Poniatowskiego, Jagiellońska, </w:t>
      </w:r>
      <w:proofErr w:type="spellStart"/>
      <w:r w:rsidRPr="00B075EA">
        <w:rPr>
          <w:rFonts w:ascii="Calibri" w:hAnsi="Calibri" w:cs="Calibri"/>
          <w:b/>
          <w:bCs/>
          <w:sz w:val="24"/>
          <w:szCs w:val="24"/>
        </w:rPr>
        <w:t>Felbigera</w:t>
      </w:r>
      <w:proofErr w:type="spellEnd"/>
      <w:r w:rsidRPr="00B075EA">
        <w:rPr>
          <w:rFonts w:ascii="Calibri" w:hAnsi="Calibri" w:cs="Calibri"/>
          <w:b/>
          <w:bCs/>
          <w:sz w:val="24"/>
          <w:szCs w:val="24"/>
        </w:rPr>
        <w:t>, Stroma</w:t>
      </w:r>
    </w:p>
    <w:p w14:paraId="41572113" w14:textId="77777777" w:rsidR="005C6ACB" w:rsidRDefault="005C6ACB" w:rsidP="005C6ACB">
      <w:pPr>
        <w:autoSpaceDE w:val="0"/>
        <w:autoSpaceDN w:val="0"/>
        <w:adjustRightInd w:val="0"/>
        <w:spacing w:after="0" w:line="276" w:lineRule="auto"/>
        <w:jc w:val="both"/>
      </w:pPr>
    </w:p>
    <w:p w14:paraId="5D12E6B7" w14:textId="6B88CDDD" w:rsidR="005C6ACB" w:rsidRDefault="005C6ACB">
      <w:pPr>
        <w:sectPr w:rsidR="005C6ACB" w:rsidSect="002F0417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  <w:r>
        <w:rPr>
          <w:noProof/>
        </w:rPr>
        <w:drawing>
          <wp:inline distT="0" distB="0" distL="0" distR="0" wp14:anchorId="71212464" wp14:editId="40480AB0">
            <wp:extent cx="5476875" cy="5921190"/>
            <wp:effectExtent l="0" t="0" r="0" b="3810"/>
            <wp:docPr id="2068755399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592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644E82" w14:textId="77777777" w:rsidR="002F0417" w:rsidRDefault="002F0417" w:rsidP="00B075EA"/>
    <w:sectPr w:rsidR="002F0417" w:rsidSect="00B075EA">
      <w:pgSz w:w="16838" w:h="11906" w:orient="landscape"/>
      <w:pgMar w:top="0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6BEBE7" w14:textId="77777777" w:rsidR="00772C41" w:rsidRDefault="00772C41" w:rsidP="00B075EA">
      <w:pPr>
        <w:spacing w:after="0" w:line="240" w:lineRule="auto"/>
      </w:pPr>
      <w:r>
        <w:separator/>
      </w:r>
    </w:p>
  </w:endnote>
  <w:endnote w:type="continuationSeparator" w:id="0">
    <w:p w14:paraId="796D5CC9" w14:textId="77777777" w:rsidR="00772C41" w:rsidRDefault="00772C41" w:rsidP="00B075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09696B" w14:textId="77777777" w:rsidR="00772C41" w:rsidRDefault="00772C41" w:rsidP="00B075EA">
      <w:pPr>
        <w:spacing w:after="0" w:line="240" w:lineRule="auto"/>
      </w:pPr>
      <w:r>
        <w:separator/>
      </w:r>
    </w:p>
  </w:footnote>
  <w:footnote w:type="continuationSeparator" w:id="0">
    <w:p w14:paraId="37C10458" w14:textId="77777777" w:rsidR="00772C41" w:rsidRDefault="00772C41" w:rsidP="00B075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6C2E29" w14:textId="77777777" w:rsidR="00B075EA" w:rsidRPr="00B075EA" w:rsidRDefault="00B075EA" w:rsidP="00B075EA">
    <w:pPr>
      <w:jc w:val="center"/>
      <w:rPr>
        <w:rFonts w:ascii="Arial" w:hAnsi="Arial" w:cs="Arial"/>
        <w:b/>
        <w:bCs/>
      </w:rPr>
    </w:pPr>
    <w:r w:rsidRPr="00B075EA">
      <w:rPr>
        <w:b/>
        <w:bCs/>
        <w:sz w:val="24"/>
        <w:szCs w:val="24"/>
      </w:rPr>
      <w:t xml:space="preserve">Mapa poglądowa inwestycji </w:t>
    </w:r>
  </w:p>
  <w:p w14:paraId="1E33A513" w14:textId="77777777" w:rsidR="00B075EA" w:rsidRPr="00B075EA" w:rsidRDefault="00B075EA" w:rsidP="00B075EA">
    <w:pPr>
      <w:jc w:val="center"/>
      <w:rPr>
        <w:rFonts w:ascii="Arial" w:hAnsi="Arial" w:cs="Arial"/>
        <w:b/>
        <w:bCs/>
      </w:rPr>
    </w:pPr>
    <w:r w:rsidRPr="000A39C9">
      <w:rPr>
        <w:rFonts w:ascii="Arial" w:hAnsi="Arial" w:cs="Arial"/>
        <w:b/>
        <w:bCs/>
      </w:rPr>
      <w:t>dla zadania pn. „Wymiana opraw oświetleniowych na terenie miasta Żagań – I etap”.</w:t>
    </w:r>
  </w:p>
  <w:p w14:paraId="69462DD9" w14:textId="77777777" w:rsidR="00B075EA" w:rsidRPr="00B075EA" w:rsidRDefault="00B075EA" w:rsidP="00B075E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2D324A"/>
    <w:multiLevelType w:val="hybridMultilevel"/>
    <w:tmpl w:val="1DF0CC6C"/>
    <w:lvl w:ilvl="0" w:tplc="F8FA33A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6490175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6188"/>
    <w:rsid w:val="002B6188"/>
    <w:rsid w:val="002F0417"/>
    <w:rsid w:val="0038087C"/>
    <w:rsid w:val="005A1A9E"/>
    <w:rsid w:val="005C6ACB"/>
    <w:rsid w:val="006E6C56"/>
    <w:rsid w:val="00772C41"/>
    <w:rsid w:val="00A04395"/>
    <w:rsid w:val="00AD0E56"/>
    <w:rsid w:val="00B075EA"/>
    <w:rsid w:val="00CF563B"/>
    <w:rsid w:val="00E200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06CC70"/>
  <w15:chartTrackingRefBased/>
  <w15:docId w15:val="{D53FA3EA-6E1A-4DDB-9A55-BB9FE13F2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2B618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B618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B618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B618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B618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B618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2B618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2B618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2B618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2B618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2B618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2B618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B6188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B6188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B6188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2B6188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2B6188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2B6188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2B618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2B618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2B618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2B618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2B618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2B6188"/>
    <w:rPr>
      <w:i/>
      <w:iCs/>
      <w:color w:val="404040" w:themeColor="text1" w:themeTint="BF"/>
    </w:rPr>
  </w:style>
  <w:style w:type="paragraph" w:styleId="Akapitzlist">
    <w:name w:val="List Paragraph"/>
    <w:aliases w:val="L1,Numerowanie,Akapit z listą5,Wypunktowanie,Akapit z listą1,Akapit z listą2,Akapit normalny,List Paragraph,Akapit z listą BS,Preambuła,Podsis rysunku,Normalny PDST,lp1,HŁ_Bullet1,Rozdział,T_SZ_List Paragraph,normalny tekst,CW_Lista"/>
    <w:basedOn w:val="Normalny"/>
    <w:link w:val="AkapitzlistZnak"/>
    <w:uiPriority w:val="34"/>
    <w:qFormat/>
    <w:rsid w:val="002B6188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2B6188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2B618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2B6188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2B6188"/>
    <w:rPr>
      <w:b/>
      <w:bCs/>
      <w:smallCaps/>
      <w:color w:val="2F5496" w:themeColor="accent1" w:themeShade="BF"/>
      <w:spacing w:val="5"/>
    </w:rPr>
  </w:style>
  <w:style w:type="character" w:customStyle="1" w:styleId="AkapitzlistZnak">
    <w:name w:val="Akapit z listą Znak"/>
    <w:aliases w:val="L1 Znak,Numerowanie Znak,Akapit z listą5 Znak,Wypunktowanie Znak,Akapit z listą1 Znak,Akapit z listą2 Znak,Akapit normalny Znak,List Paragraph Znak,Akapit z listą BS Znak,Preambuła Znak,Podsis rysunku Znak,Normalny PDST Znak,lp1 Znak"/>
    <w:link w:val="Akapitzlist"/>
    <w:uiPriority w:val="34"/>
    <w:qFormat/>
    <w:locked/>
    <w:rsid w:val="005C6ACB"/>
  </w:style>
  <w:style w:type="paragraph" w:styleId="Nagwek">
    <w:name w:val="header"/>
    <w:basedOn w:val="Normalny"/>
    <w:link w:val="NagwekZnak"/>
    <w:uiPriority w:val="99"/>
    <w:unhideWhenUsed/>
    <w:rsid w:val="00B075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075EA"/>
  </w:style>
  <w:style w:type="paragraph" w:styleId="Stopka">
    <w:name w:val="footer"/>
    <w:basedOn w:val="Normalny"/>
    <w:link w:val="StopkaZnak"/>
    <w:uiPriority w:val="99"/>
    <w:unhideWhenUsed/>
    <w:rsid w:val="00B075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075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5</Pages>
  <Words>24</Words>
  <Characters>146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Roman Ciszewski</dc:creator>
  <cp:keywords/>
  <dc:description/>
  <cp:lastModifiedBy>Anna Mazur</cp:lastModifiedBy>
  <cp:revision>6</cp:revision>
  <dcterms:created xsi:type="dcterms:W3CDTF">2026-01-23T11:37:00Z</dcterms:created>
  <dcterms:modified xsi:type="dcterms:W3CDTF">2026-01-26T11:07:00Z</dcterms:modified>
</cp:coreProperties>
</file>